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65B5" w14:textId="77777777" w:rsidR="004F6FC8" w:rsidRPr="004F6FC8" w:rsidRDefault="004F6FC8" w:rsidP="004F6FC8">
      <w:pPr>
        <w:spacing w:after="0" w:line="240" w:lineRule="auto"/>
        <w:jc w:val="center"/>
        <w:rPr>
          <w:rFonts w:ascii="Times New Roman" w:eastAsia="Aptos" w:hAnsi="Times New Roman" w:cs="Times New Roman"/>
          <w:b/>
          <w:bCs/>
          <w:kern w:val="0"/>
          <w14:ligatures w14:val="none"/>
        </w:rPr>
      </w:pPr>
      <w:bookmarkStart w:id="0" w:name="_Hlk159764806"/>
      <w:r w:rsidRPr="004F6FC8">
        <w:rPr>
          <w:rFonts w:ascii="Times New Roman" w:eastAsia="Aptos" w:hAnsi="Times New Roman" w:cs="Times New Roman"/>
          <w:b/>
          <w:bCs/>
          <w:kern w:val="0"/>
          <w14:ligatures w14:val="none"/>
        </w:rPr>
        <w:t xml:space="preserve">Written </w:t>
      </w:r>
      <w:bookmarkStart w:id="1" w:name="_Hlk510157909"/>
      <w:r w:rsidRPr="004F6FC8">
        <w:rPr>
          <w:rFonts w:ascii="Times New Roman" w:eastAsia="Aptos" w:hAnsi="Times New Roman" w:cs="Times New Roman"/>
          <w:b/>
          <w:bCs/>
          <w:kern w:val="0"/>
          <w14:ligatures w14:val="none"/>
        </w:rPr>
        <w:t>Testimony of Jack Waldorf</w:t>
      </w:r>
      <w:bookmarkEnd w:id="1"/>
      <w:r w:rsidRPr="004F6FC8">
        <w:rPr>
          <w:rFonts w:ascii="Times New Roman" w:eastAsia="Aptos" w:hAnsi="Times New Roman" w:cs="Times New Roman"/>
          <w:b/>
          <w:bCs/>
          <w:kern w:val="0"/>
          <w14:ligatures w14:val="none"/>
        </w:rPr>
        <w:t>, Executive Director</w:t>
      </w:r>
    </w:p>
    <w:p w14:paraId="26BF832F" w14:textId="77777777" w:rsidR="004F6FC8" w:rsidRPr="004F6FC8" w:rsidRDefault="004F6FC8" w:rsidP="004F6FC8">
      <w:pPr>
        <w:spacing w:after="0" w:line="240" w:lineRule="auto"/>
        <w:jc w:val="center"/>
        <w:rPr>
          <w:rFonts w:ascii="Times New Roman" w:eastAsia="Aptos" w:hAnsi="Times New Roman" w:cs="Times New Roman"/>
          <w:b/>
          <w:kern w:val="0"/>
          <w14:ligatures w14:val="none"/>
        </w:rPr>
      </w:pPr>
      <w:r w:rsidRPr="004F6FC8">
        <w:rPr>
          <w:rFonts w:ascii="Times New Roman" w:eastAsia="Aptos" w:hAnsi="Times New Roman" w:cs="Times New Roman"/>
          <w:b/>
          <w:kern w:val="0"/>
          <w14:ligatures w14:val="none"/>
        </w:rPr>
        <w:t>Western Governors' Association</w:t>
      </w:r>
    </w:p>
    <w:p w14:paraId="1C185EEB" w14:textId="77777777" w:rsidR="004F6FC8" w:rsidRPr="004F6FC8" w:rsidRDefault="004F6FC8" w:rsidP="004F6FC8">
      <w:pPr>
        <w:spacing w:after="0" w:line="240" w:lineRule="auto"/>
        <w:rPr>
          <w:rFonts w:ascii="Times New Roman" w:eastAsia="Aptos" w:hAnsi="Times New Roman" w:cs="Times New Roman"/>
          <w:b/>
          <w:kern w:val="0"/>
          <w14:ligatures w14:val="none"/>
        </w:rPr>
      </w:pPr>
    </w:p>
    <w:p w14:paraId="6DFE23BA" w14:textId="77777777" w:rsidR="004F6FC8" w:rsidRPr="004F6FC8" w:rsidRDefault="004F6FC8" w:rsidP="004F6FC8">
      <w:pPr>
        <w:spacing w:after="0" w:line="240" w:lineRule="auto"/>
        <w:jc w:val="center"/>
        <w:rPr>
          <w:rFonts w:ascii="Times New Roman" w:eastAsia="Aptos" w:hAnsi="Times New Roman" w:cs="Times New Roman"/>
          <w:b/>
          <w:kern w:val="0"/>
          <w14:ligatures w14:val="none"/>
        </w:rPr>
      </w:pPr>
      <w:r w:rsidRPr="004F6FC8">
        <w:rPr>
          <w:rFonts w:ascii="Times New Roman" w:eastAsia="Aptos" w:hAnsi="Times New Roman" w:cs="Times New Roman"/>
          <w:b/>
          <w:kern w:val="0"/>
          <w14:ligatures w14:val="none"/>
        </w:rPr>
        <w:t xml:space="preserve">Submitted to the United States </w:t>
      </w:r>
      <w:r w:rsidRPr="004F6FC8">
        <w:rPr>
          <w:rFonts w:ascii="Times New Roman" w:eastAsia="Calibri" w:hAnsi="Times New Roman" w:cs="Times New Roman"/>
          <w:b/>
          <w:bCs/>
          <w:kern w:val="0"/>
          <w14:ligatures w14:val="none"/>
        </w:rPr>
        <w:t>Senate</w:t>
      </w:r>
    </w:p>
    <w:p w14:paraId="49AD85EA" w14:textId="77777777" w:rsidR="004F6FC8" w:rsidRPr="004F6FC8" w:rsidRDefault="004F6FC8" w:rsidP="004F6FC8">
      <w:pPr>
        <w:spacing w:after="0" w:line="240" w:lineRule="auto"/>
        <w:jc w:val="center"/>
        <w:rPr>
          <w:rFonts w:ascii="Times New Roman" w:eastAsia="Aptos" w:hAnsi="Times New Roman" w:cs="Times New Roman"/>
          <w:b/>
          <w:kern w:val="0"/>
          <w14:ligatures w14:val="none"/>
        </w:rPr>
      </w:pPr>
      <w:r w:rsidRPr="004F6FC8">
        <w:rPr>
          <w:rFonts w:ascii="Times New Roman" w:eastAsia="Aptos" w:hAnsi="Times New Roman" w:cs="Times New Roman"/>
          <w:b/>
          <w:kern w:val="0"/>
          <w14:ligatures w14:val="none"/>
        </w:rPr>
        <w:t>Committee on Appropriations</w:t>
      </w:r>
    </w:p>
    <w:p w14:paraId="6E392162" w14:textId="77777777" w:rsidR="00A90B5E" w:rsidRDefault="004F6FC8" w:rsidP="004F6FC8">
      <w:pPr>
        <w:spacing w:after="0" w:line="240" w:lineRule="auto"/>
        <w:jc w:val="center"/>
        <w:rPr>
          <w:rFonts w:ascii="Times New Roman" w:eastAsia="Aptos" w:hAnsi="Times New Roman" w:cs="Times New Roman"/>
          <w:b/>
          <w:kern w:val="0"/>
          <w14:ligatures w14:val="none"/>
        </w:rPr>
      </w:pPr>
      <w:r w:rsidRPr="004F6FC8">
        <w:rPr>
          <w:rFonts w:ascii="Times New Roman" w:eastAsia="Aptos" w:hAnsi="Times New Roman" w:cs="Times New Roman"/>
          <w:b/>
          <w:kern w:val="0"/>
          <w14:ligatures w14:val="none"/>
        </w:rPr>
        <w:t xml:space="preserve">Subcommittee on </w:t>
      </w:r>
      <w:r w:rsidR="00A90B5E" w:rsidRPr="00A90B5E">
        <w:rPr>
          <w:rFonts w:ascii="Times New Roman" w:eastAsia="Aptos" w:hAnsi="Times New Roman" w:cs="Times New Roman"/>
          <w:b/>
          <w:kern w:val="0"/>
          <w14:ligatures w14:val="none"/>
        </w:rPr>
        <w:t>Military Construction, Veterans Affairs, and Related Agencie</w:t>
      </w:r>
      <w:r w:rsidR="00A90B5E">
        <w:rPr>
          <w:rFonts w:ascii="Times New Roman" w:eastAsia="Aptos" w:hAnsi="Times New Roman" w:cs="Times New Roman"/>
          <w:b/>
          <w:kern w:val="0"/>
          <w14:ligatures w14:val="none"/>
        </w:rPr>
        <w:t>s</w:t>
      </w:r>
    </w:p>
    <w:p w14:paraId="474CCAAD" w14:textId="7BCB0EC4" w:rsidR="004F6FC8" w:rsidRPr="004F6FC8" w:rsidRDefault="00C66C8D" w:rsidP="004F6FC8">
      <w:pPr>
        <w:spacing w:after="0" w:line="240" w:lineRule="auto"/>
        <w:jc w:val="center"/>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May 1</w:t>
      </w:r>
      <w:r w:rsidR="003E3B5E">
        <w:rPr>
          <w:rFonts w:ascii="Times New Roman" w:eastAsia="Aptos" w:hAnsi="Times New Roman" w:cs="Times New Roman"/>
          <w:b/>
          <w:kern w:val="0"/>
          <w14:ligatures w14:val="none"/>
        </w:rPr>
        <w:t>5</w:t>
      </w:r>
      <w:r>
        <w:rPr>
          <w:rFonts w:ascii="Times New Roman" w:eastAsia="Aptos" w:hAnsi="Times New Roman" w:cs="Times New Roman"/>
          <w:b/>
          <w:kern w:val="0"/>
          <w14:ligatures w14:val="none"/>
        </w:rPr>
        <w:t>, 2026</w:t>
      </w:r>
    </w:p>
    <w:p w14:paraId="680833A0" w14:textId="77777777" w:rsidR="004F6FC8" w:rsidRPr="004F6FC8" w:rsidRDefault="004F6FC8" w:rsidP="004F6FC8">
      <w:pPr>
        <w:spacing w:after="0" w:line="240" w:lineRule="auto"/>
        <w:jc w:val="center"/>
        <w:rPr>
          <w:rFonts w:ascii="Times New Roman" w:eastAsia="Aptos" w:hAnsi="Times New Roman" w:cs="Times New Roman"/>
          <w:b/>
          <w:kern w:val="0"/>
          <w14:ligatures w14:val="none"/>
        </w:rPr>
      </w:pPr>
    </w:p>
    <w:p w14:paraId="1DB166BB" w14:textId="77777777" w:rsidR="004F6FC8" w:rsidRPr="004F6FC8" w:rsidRDefault="004F6FC8" w:rsidP="004F6FC8">
      <w:pPr>
        <w:spacing w:after="0" w:line="240" w:lineRule="auto"/>
        <w:jc w:val="center"/>
        <w:rPr>
          <w:rFonts w:ascii="Times New Roman" w:eastAsia="Aptos" w:hAnsi="Times New Roman" w:cs="Times New Roman"/>
          <w:b/>
          <w:kern w:val="0"/>
          <w14:ligatures w14:val="none"/>
        </w:rPr>
      </w:pPr>
      <w:r w:rsidRPr="004F6FC8">
        <w:rPr>
          <w:rFonts w:ascii="Times New Roman" w:eastAsia="Aptos" w:hAnsi="Times New Roman" w:cs="Times New Roman"/>
          <w:b/>
          <w:kern w:val="0"/>
          <w14:ligatures w14:val="none"/>
        </w:rPr>
        <w:t>Fiscal Year 2027 Appropriations</w:t>
      </w:r>
    </w:p>
    <w:p w14:paraId="44388831" w14:textId="77777777" w:rsidR="004F6FC8" w:rsidRDefault="004F6FC8" w:rsidP="004F6FC8">
      <w:pPr>
        <w:spacing w:after="0" w:line="240" w:lineRule="auto"/>
        <w:rPr>
          <w:rFonts w:ascii="Times New Roman" w:eastAsia="Aptos" w:hAnsi="Times New Roman" w:cs="Times New Roman"/>
          <w:kern w:val="0"/>
          <w14:ligatures w14:val="none"/>
        </w:rPr>
      </w:pPr>
    </w:p>
    <w:p w14:paraId="04EC82B5" w14:textId="77777777" w:rsidR="00C66C8D" w:rsidRPr="004F6FC8" w:rsidRDefault="00C66C8D" w:rsidP="004F6FC8">
      <w:pPr>
        <w:spacing w:after="0" w:line="240" w:lineRule="auto"/>
        <w:rPr>
          <w:rFonts w:ascii="Times New Roman" w:eastAsia="Aptos" w:hAnsi="Times New Roman" w:cs="Times New Roman"/>
          <w:kern w:val="0"/>
          <w14:ligatures w14:val="none"/>
        </w:rPr>
      </w:pPr>
    </w:p>
    <w:p w14:paraId="68B544A4" w14:textId="1A6DCFA7" w:rsidR="004F6FC8" w:rsidRPr="004F6FC8" w:rsidRDefault="004F6FC8" w:rsidP="004F6FC8">
      <w:pPr>
        <w:spacing w:after="0" w:line="240" w:lineRule="auto"/>
        <w:ind w:firstLine="720"/>
        <w:contextualSpacing/>
        <w:rPr>
          <w:rFonts w:ascii="Times New Roman" w:eastAsia="Aptos" w:hAnsi="Times New Roman" w:cs="Times New Roman"/>
          <w:kern w:val="0"/>
          <w14:ligatures w14:val="none"/>
        </w:rPr>
      </w:pPr>
      <w:r w:rsidRPr="004F6FC8">
        <w:rPr>
          <w:rFonts w:ascii="Times New Roman" w:eastAsia="Aptos" w:hAnsi="Times New Roman" w:cs="Times New Roman"/>
          <w:kern w:val="0"/>
          <w14:ligatures w14:val="none"/>
        </w:rPr>
        <w:t xml:space="preserve">Chair </w:t>
      </w:r>
      <w:r w:rsidR="00C66C8D" w:rsidRPr="004F6FC8">
        <w:rPr>
          <w:rFonts w:ascii="Times New Roman" w:eastAsia="Aptos" w:hAnsi="Times New Roman" w:cs="Times New Roman"/>
          <w:kern w:val="0"/>
          <w14:ligatures w14:val="none"/>
        </w:rPr>
        <w:t>Boozman</w:t>
      </w:r>
      <w:r w:rsidRPr="004F6FC8">
        <w:rPr>
          <w:rFonts w:ascii="Times New Roman" w:eastAsia="Aptos" w:hAnsi="Times New Roman" w:cs="Times New Roman"/>
          <w:kern w:val="0"/>
          <w14:ligatures w14:val="none"/>
        </w:rPr>
        <w:t xml:space="preserve">, Ranking Member </w:t>
      </w:r>
      <w:r w:rsidR="00C66C8D" w:rsidRPr="004F6FC8">
        <w:rPr>
          <w:rFonts w:ascii="Times New Roman" w:eastAsia="Aptos" w:hAnsi="Times New Roman" w:cs="Times New Roman"/>
          <w:kern w:val="0"/>
          <w14:ligatures w14:val="none"/>
        </w:rPr>
        <w:t>Ossoff</w:t>
      </w:r>
      <w:r w:rsidRPr="004F6FC8">
        <w:rPr>
          <w:rFonts w:ascii="Times New Roman" w:eastAsia="Aptos" w:hAnsi="Times New Roman" w:cs="Times New Roman"/>
          <w:kern w:val="0"/>
          <w14:ligatures w14:val="none"/>
        </w:rPr>
        <w:t xml:space="preserve">, and Members of the Subcommittee, the Western Governors' Association (WGA) appreciates the opportunity to provide testimony on the appropriations and activities of the federal agencies under the Subcommittee’s jurisdiction, including the </w:t>
      </w:r>
      <w:r w:rsidR="00601749" w:rsidRPr="00601749">
        <w:rPr>
          <w:rFonts w:ascii="Times New Roman" w:eastAsia="Aptos" w:hAnsi="Times New Roman" w:cs="Times New Roman"/>
          <w:bCs/>
          <w:kern w:val="0"/>
          <w14:ligatures w14:val="none"/>
        </w:rPr>
        <w:t>Department of Veterans Affairs (VA)</w:t>
      </w:r>
      <w:r w:rsidRPr="004F6FC8">
        <w:rPr>
          <w:rFonts w:ascii="Times New Roman" w:eastAsia="Aptos" w:hAnsi="Times New Roman" w:cs="Times New Roman"/>
          <w:kern w:val="0"/>
          <w14:ligatures w14:val="none"/>
        </w:rPr>
        <w:t>.  WGA is an independent organization representing the Governors of the 22 westernmost states and territories.  It is an instrument of the Governors for bipartisan policy development, information sharing, and collective action on issues of critical importance to the western United States.</w:t>
      </w:r>
    </w:p>
    <w:p w14:paraId="0D172A43" w14:textId="77777777" w:rsidR="004F6FC8" w:rsidRDefault="004F6FC8" w:rsidP="00601749">
      <w:pPr>
        <w:spacing w:after="0" w:line="240" w:lineRule="auto"/>
        <w:contextualSpacing/>
        <w:rPr>
          <w:rFonts w:ascii="Times New Roman" w:eastAsia="Aptos" w:hAnsi="Times New Roman" w:cs="Times New Roman"/>
          <w:bCs/>
          <w:kern w:val="0"/>
          <w14:ligatures w14:val="none"/>
        </w:rPr>
      </w:pPr>
    </w:p>
    <w:p w14:paraId="75616C21" w14:textId="1DFF8835" w:rsidR="0037592C" w:rsidRPr="0037592C" w:rsidRDefault="00601749" w:rsidP="0037592C">
      <w:pPr>
        <w:spacing w:after="0" w:line="240" w:lineRule="auto"/>
        <w:ind w:firstLine="720"/>
        <w:contextualSpacing/>
        <w:rPr>
          <w:rFonts w:ascii="Times New Roman" w:eastAsia="Aptos" w:hAnsi="Times New Roman" w:cs="Times New Roman"/>
          <w:bCs/>
          <w:kern w:val="0"/>
          <w14:ligatures w14:val="none"/>
        </w:rPr>
      </w:pPr>
      <w:r w:rsidRPr="00601749">
        <w:rPr>
          <w:rFonts w:ascii="Times New Roman" w:eastAsia="Aptos" w:hAnsi="Times New Roman" w:cs="Times New Roman"/>
          <w:bCs/>
          <w:kern w:val="0"/>
          <w14:ligatures w14:val="none"/>
        </w:rPr>
        <w:t>With one-third of the known veteran population residing in western states, the overall well-being of veterans is important to Western Governors.</w:t>
      </w:r>
      <w:r w:rsidR="00817A11">
        <w:t xml:space="preserve">  </w:t>
      </w:r>
      <w:r w:rsidR="00817A11">
        <w:rPr>
          <w:rFonts w:ascii="Times New Roman" w:hAnsi="Times New Roman" w:cs="Times New Roman"/>
        </w:rPr>
        <w:t xml:space="preserve">Their collective, bipartisan policy </w:t>
      </w:r>
      <w:r w:rsidR="0037592C" w:rsidRPr="0037592C">
        <w:rPr>
          <w:rFonts w:ascii="Times New Roman" w:eastAsia="Aptos" w:hAnsi="Times New Roman" w:cs="Times New Roman"/>
          <w:bCs/>
          <w:kern w:val="0"/>
          <w14:ligatures w14:val="none"/>
        </w:rPr>
        <w:t xml:space="preserve">emphasizes the importance of focusing on mental health care and suicide prevention for veterans.  Additionally, it points out the need to ensure veterans can readily understand their entitled benefits, particularly by enhancing support for recognized Veteran Service Organizations (VSOs).  Western Governors also recognize the essential function of VSOs in helping veterans navigate VA's claims and benefits system.  Western Governors appreciate the Subcommittee's past support for VSOs and recommend the Subcommittee provide sufficient funding to offset the costs of training and to enhance the workforce capacity of VSOs to bolster their ability to serve our nation’s veterans. </w:t>
      </w:r>
    </w:p>
    <w:p w14:paraId="357E354F" w14:textId="77777777" w:rsidR="0037592C" w:rsidRPr="0037592C" w:rsidRDefault="0037592C" w:rsidP="0037592C">
      <w:pPr>
        <w:spacing w:after="0" w:line="240" w:lineRule="auto"/>
        <w:ind w:firstLine="720"/>
        <w:contextualSpacing/>
        <w:rPr>
          <w:rFonts w:ascii="Times New Roman" w:eastAsia="Aptos" w:hAnsi="Times New Roman" w:cs="Times New Roman"/>
          <w:bCs/>
          <w:kern w:val="0"/>
          <w14:ligatures w14:val="none"/>
        </w:rPr>
      </w:pPr>
      <w:r w:rsidRPr="0037592C">
        <w:rPr>
          <w:rFonts w:ascii="Times New Roman" w:eastAsia="Aptos" w:hAnsi="Times New Roman" w:cs="Times New Roman"/>
          <w:bCs/>
          <w:kern w:val="0"/>
          <w14:ligatures w14:val="none"/>
        </w:rPr>
        <w:t xml:space="preserve"> </w:t>
      </w:r>
    </w:p>
    <w:p w14:paraId="59181CFC" w14:textId="57810634" w:rsidR="00601749" w:rsidRDefault="0037592C" w:rsidP="0037592C">
      <w:pPr>
        <w:spacing w:after="0" w:line="240" w:lineRule="auto"/>
        <w:ind w:firstLine="720"/>
        <w:contextualSpacing/>
        <w:rPr>
          <w:rFonts w:ascii="Times New Roman" w:eastAsia="Aptos" w:hAnsi="Times New Roman" w:cs="Times New Roman"/>
          <w:bCs/>
          <w:kern w:val="0"/>
          <w14:ligatures w14:val="none"/>
        </w:rPr>
      </w:pPr>
      <w:r w:rsidRPr="0037592C">
        <w:rPr>
          <w:rFonts w:ascii="Times New Roman" w:eastAsia="Aptos" w:hAnsi="Times New Roman" w:cs="Times New Roman"/>
          <w:bCs/>
          <w:kern w:val="0"/>
          <w14:ligatures w14:val="none"/>
        </w:rPr>
        <w:t>Western Governors emphasize the urgent need for veterans to have timely access to high-quality health</w:t>
      </w:r>
      <w:r w:rsidR="00E6323E">
        <w:rPr>
          <w:rFonts w:ascii="Times New Roman" w:eastAsia="Aptos" w:hAnsi="Times New Roman" w:cs="Times New Roman"/>
          <w:bCs/>
          <w:kern w:val="0"/>
          <w14:ligatures w14:val="none"/>
        </w:rPr>
        <w:t xml:space="preserve"> </w:t>
      </w:r>
      <w:r w:rsidRPr="0037592C">
        <w:rPr>
          <w:rFonts w:ascii="Times New Roman" w:eastAsia="Aptos" w:hAnsi="Times New Roman" w:cs="Times New Roman"/>
          <w:bCs/>
          <w:kern w:val="0"/>
          <w14:ligatures w14:val="none"/>
        </w:rPr>
        <w:t>care.  To that end, the Governors recommend the Subcommittee prioritize the resources needed for VA to effectively recruit, train, and retain healthcare professionals like physicians, nurses, and mental health specialists.  Additionally, acknowledging the crucial role of third-party providers in VA's long-term care</w:t>
      </w:r>
      <w:r w:rsidR="003C0934">
        <w:rPr>
          <w:rFonts w:ascii="Times New Roman" w:eastAsia="Aptos" w:hAnsi="Times New Roman" w:cs="Times New Roman"/>
          <w:bCs/>
          <w:kern w:val="0"/>
          <w14:ligatures w14:val="none"/>
        </w:rPr>
        <w:t xml:space="preserve"> programs</w:t>
      </w:r>
      <w:r w:rsidRPr="0037592C">
        <w:rPr>
          <w:rFonts w:ascii="Times New Roman" w:eastAsia="Aptos" w:hAnsi="Times New Roman" w:cs="Times New Roman"/>
          <w:bCs/>
          <w:kern w:val="0"/>
          <w14:ligatures w14:val="none"/>
        </w:rPr>
        <w:t>, the Governors recommend that the Subcommittee provide adequate funding to enhance assisted living and comprehensive care programs for veterans.</w:t>
      </w:r>
    </w:p>
    <w:p w14:paraId="26BF719C" w14:textId="77777777" w:rsidR="00601749" w:rsidRDefault="00601749" w:rsidP="00601749">
      <w:pPr>
        <w:spacing w:after="0" w:line="240" w:lineRule="auto"/>
        <w:contextualSpacing/>
        <w:rPr>
          <w:rFonts w:ascii="Times New Roman" w:eastAsia="Aptos" w:hAnsi="Times New Roman" w:cs="Times New Roman"/>
          <w:bCs/>
          <w:kern w:val="0"/>
          <w14:ligatures w14:val="none"/>
        </w:rPr>
      </w:pPr>
    </w:p>
    <w:p w14:paraId="3904E8A3" w14:textId="4BF02882" w:rsidR="004F6FC8" w:rsidRDefault="004F6FC8" w:rsidP="004F6FC8">
      <w:pPr>
        <w:spacing w:after="0" w:line="240" w:lineRule="auto"/>
        <w:ind w:firstLine="720"/>
        <w:contextualSpacing/>
        <w:rPr>
          <w:rFonts w:ascii="Times New Roman" w:eastAsia="Aptos" w:hAnsi="Times New Roman" w:cs="Times New Roman"/>
          <w:bCs/>
          <w:kern w:val="0"/>
          <w14:ligatures w14:val="none"/>
        </w:rPr>
      </w:pPr>
      <w:r w:rsidRPr="004F6FC8">
        <w:rPr>
          <w:rFonts w:ascii="Times New Roman" w:eastAsia="Aptos" w:hAnsi="Times New Roman" w:cs="Times New Roman"/>
          <w:bCs/>
          <w:kern w:val="0"/>
          <w14:ligatures w14:val="none"/>
        </w:rPr>
        <w:t xml:space="preserve">Additional detail on these and other issues in the purview of the Subcommittee can be found in WGA </w:t>
      </w:r>
      <w:r w:rsidR="003F01F9" w:rsidRPr="003F01F9">
        <w:rPr>
          <w:rFonts w:ascii="Times New Roman" w:eastAsia="Aptos" w:hAnsi="Times New Roman" w:cs="Times New Roman"/>
          <w:bCs/>
          <w:kern w:val="0"/>
          <w14:ligatures w14:val="none"/>
        </w:rPr>
        <w:t xml:space="preserve">Policy Resolution 2023-08, Veterans, which conveys Western Governors’ collective policy on </w:t>
      </w:r>
      <w:r w:rsidR="00F34E26">
        <w:rPr>
          <w:rFonts w:ascii="Times New Roman" w:eastAsia="Aptos" w:hAnsi="Times New Roman" w:cs="Times New Roman"/>
          <w:bCs/>
          <w:kern w:val="0"/>
          <w14:ligatures w14:val="none"/>
        </w:rPr>
        <w:t>these</w:t>
      </w:r>
      <w:r w:rsidR="003F01F9" w:rsidRPr="003F01F9">
        <w:rPr>
          <w:rFonts w:ascii="Times New Roman" w:eastAsia="Aptos" w:hAnsi="Times New Roman" w:cs="Times New Roman"/>
          <w:bCs/>
          <w:kern w:val="0"/>
          <w14:ligatures w14:val="none"/>
        </w:rPr>
        <w:t xml:space="preserve"> issues.</w:t>
      </w:r>
    </w:p>
    <w:p w14:paraId="37FB94E3" w14:textId="77777777" w:rsidR="003F01F9" w:rsidRPr="004F6FC8" w:rsidRDefault="003F01F9" w:rsidP="003F01F9">
      <w:pPr>
        <w:spacing w:after="0" w:line="240" w:lineRule="auto"/>
        <w:contextualSpacing/>
        <w:rPr>
          <w:rFonts w:ascii="Times New Roman" w:eastAsia="Aptos" w:hAnsi="Times New Roman" w:cs="Times New Roman"/>
          <w:kern w:val="0"/>
          <w14:ligatures w14:val="none"/>
        </w:rPr>
      </w:pPr>
    </w:p>
    <w:p w14:paraId="1F7827B5" w14:textId="069FF694" w:rsidR="00EC65E0" w:rsidRPr="006F0A50" w:rsidRDefault="000F70F4" w:rsidP="0081307A">
      <w:pPr>
        <w:spacing w:after="0" w:line="240" w:lineRule="auto"/>
        <w:ind w:firstLine="720"/>
        <w:contextualSpacing/>
        <w:rPr>
          <w:rFonts w:ascii="Cambria" w:hAnsi="Cambria" w:cs="Segoe UI"/>
          <w:sz w:val="21"/>
          <w:szCs w:val="21"/>
        </w:rPr>
      </w:pPr>
      <w:r w:rsidRPr="004F6FC8">
        <w:rPr>
          <w:rFonts w:ascii="Times New Roman" w:eastAsia="Aptos" w:hAnsi="Times New Roman" w:cs="Times New Roman"/>
          <w:kern w:val="0"/>
          <w14:ligatures w14:val="none"/>
        </w:rPr>
        <w:t xml:space="preserve">It is an enormous challenge to judiciously balance competing needs and Western Governors appreciate the difficulty of the decisions this Subcommittee must make.  </w:t>
      </w:r>
      <w:r w:rsidR="0081307A" w:rsidRPr="004F6FC8">
        <w:rPr>
          <w:rFonts w:ascii="Times New Roman" w:eastAsia="Aptos" w:hAnsi="Times New Roman" w:cs="Times New Roman"/>
          <w:kern w:val="0"/>
          <w14:ligatures w14:val="none"/>
        </w:rPr>
        <w:t xml:space="preserve">The foregoing recommendations are offered in a spirit of cooperation and respect, and WGA is prepared to assist you </w:t>
      </w:r>
      <w:r w:rsidR="003E3B5E">
        <w:rPr>
          <w:rFonts w:ascii="Times New Roman" w:eastAsia="Aptos" w:hAnsi="Times New Roman" w:cs="Times New Roman"/>
          <w:kern w:val="0"/>
          <w14:ligatures w14:val="none"/>
        </w:rPr>
        <w:t>with</w:t>
      </w:r>
      <w:r w:rsidR="000837B2" w:rsidRPr="000837B2">
        <w:rPr>
          <w:rFonts w:ascii="Times New Roman" w:eastAsia="Aptos" w:hAnsi="Times New Roman" w:cs="Times New Roman"/>
          <w:kern w:val="0"/>
          <w14:ligatures w14:val="none"/>
        </w:rPr>
        <w:t xml:space="preserve"> </w:t>
      </w:r>
      <w:r w:rsidR="0081307A">
        <w:rPr>
          <w:rFonts w:ascii="Times New Roman" w:eastAsia="Aptos" w:hAnsi="Times New Roman" w:cs="Times New Roman"/>
          <w:kern w:val="0"/>
          <w14:ligatures w14:val="none"/>
        </w:rPr>
        <w:t>efforts</w:t>
      </w:r>
      <w:r w:rsidR="000837B2" w:rsidRPr="000837B2">
        <w:rPr>
          <w:rFonts w:ascii="Times New Roman" w:eastAsia="Aptos" w:hAnsi="Times New Roman" w:cs="Times New Roman"/>
          <w:kern w:val="0"/>
          <w14:ligatures w14:val="none"/>
        </w:rPr>
        <w:t xml:space="preserve"> to improve our services to veterans</w:t>
      </w:r>
      <w:bookmarkEnd w:id="0"/>
      <w:r w:rsidR="0081307A">
        <w:rPr>
          <w:rFonts w:ascii="Times New Roman" w:eastAsia="Aptos" w:hAnsi="Times New Roman" w:cs="Times New Roman"/>
          <w:kern w:val="0"/>
          <w14:ligatures w14:val="none"/>
        </w:rPr>
        <w:t>.</w:t>
      </w:r>
    </w:p>
    <w:sectPr w:rsidR="00EC65E0" w:rsidRPr="006F0A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A74D" w14:textId="77777777" w:rsidR="00EF2CF0" w:rsidRDefault="00EF2CF0" w:rsidP="00810955">
      <w:pPr>
        <w:spacing w:after="0" w:line="240" w:lineRule="auto"/>
      </w:pPr>
      <w:r>
        <w:separator/>
      </w:r>
    </w:p>
  </w:endnote>
  <w:endnote w:type="continuationSeparator" w:id="0">
    <w:p w14:paraId="57403AB8" w14:textId="77777777" w:rsidR="00EF2CF0" w:rsidRDefault="00EF2CF0" w:rsidP="0081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CB73" w14:textId="77777777" w:rsidR="00810955" w:rsidRDefault="00810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D9" w14:textId="77777777" w:rsidR="00810955" w:rsidRDefault="00810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6C53" w14:textId="77777777" w:rsidR="00810955" w:rsidRDefault="00810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EEEB" w14:textId="77777777" w:rsidR="00EF2CF0" w:rsidRDefault="00EF2CF0" w:rsidP="00810955">
      <w:pPr>
        <w:spacing w:after="0" w:line="240" w:lineRule="auto"/>
      </w:pPr>
      <w:r>
        <w:separator/>
      </w:r>
    </w:p>
  </w:footnote>
  <w:footnote w:type="continuationSeparator" w:id="0">
    <w:p w14:paraId="73132B2D" w14:textId="77777777" w:rsidR="00EF2CF0" w:rsidRDefault="00EF2CF0" w:rsidP="00810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7CD" w14:textId="77777777" w:rsidR="00810955" w:rsidRDefault="00810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B249" w14:textId="1965A24C" w:rsidR="00810955" w:rsidRDefault="00810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9944" w14:textId="77777777" w:rsidR="00810955" w:rsidRDefault="00810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E0"/>
    <w:rsid w:val="000346C1"/>
    <w:rsid w:val="000837B2"/>
    <w:rsid w:val="000F70F4"/>
    <w:rsid w:val="00170264"/>
    <w:rsid w:val="002415A4"/>
    <w:rsid w:val="002C4CC9"/>
    <w:rsid w:val="002E0AFA"/>
    <w:rsid w:val="002F346C"/>
    <w:rsid w:val="0037592C"/>
    <w:rsid w:val="003C0934"/>
    <w:rsid w:val="003C23E9"/>
    <w:rsid w:val="003E3B5E"/>
    <w:rsid w:val="003F01F9"/>
    <w:rsid w:val="00445755"/>
    <w:rsid w:val="004C0E7B"/>
    <w:rsid w:val="004F6FC8"/>
    <w:rsid w:val="0051577F"/>
    <w:rsid w:val="0053761A"/>
    <w:rsid w:val="00543B8E"/>
    <w:rsid w:val="005C2CD3"/>
    <w:rsid w:val="005C7BC6"/>
    <w:rsid w:val="005E22D2"/>
    <w:rsid w:val="00601749"/>
    <w:rsid w:val="0065065F"/>
    <w:rsid w:val="00662424"/>
    <w:rsid w:val="006A0191"/>
    <w:rsid w:val="006A6E6D"/>
    <w:rsid w:val="006B4179"/>
    <w:rsid w:val="006D799F"/>
    <w:rsid w:val="006E69F7"/>
    <w:rsid w:val="006F0A50"/>
    <w:rsid w:val="0071607A"/>
    <w:rsid w:val="00727BA7"/>
    <w:rsid w:val="00757132"/>
    <w:rsid w:val="00767959"/>
    <w:rsid w:val="007A2605"/>
    <w:rsid w:val="007B179E"/>
    <w:rsid w:val="00810955"/>
    <w:rsid w:val="0081307A"/>
    <w:rsid w:val="00817A11"/>
    <w:rsid w:val="008565D1"/>
    <w:rsid w:val="00892A83"/>
    <w:rsid w:val="008E7B7F"/>
    <w:rsid w:val="0096197C"/>
    <w:rsid w:val="00A90B5E"/>
    <w:rsid w:val="00B3165D"/>
    <w:rsid w:val="00B6582F"/>
    <w:rsid w:val="00C21FDD"/>
    <w:rsid w:val="00C44CA0"/>
    <w:rsid w:val="00C66C8D"/>
    <w:rsid w:val="00C8019A"/>
    <w:rsid w:val="00CB1EAC"/>
    <w:rsid w:val="00DA1A8F"/>
    <w:rsid w:val="00DB013A"/>
    <w:rsid w:val="00DD5B90"/>
    <w:rsid w:val="00DE5663"/>
    <w:rsid w:val="00E35CC9"/>
    <w:rsid w:val="00E4373D"/>
    <w:rsid w:val="00E6046C"/>
    <w:rsid w:val="00E6323E"/>
    <w:rsid w:val="00E75ABB"/>
    <w:rsid w:val="00EC0648"/>
    <w:rsid w:val="00EC65E0"/>
    <w:rsid w:val="00EE7F0B"/>
    <w:rsid w:val="00EF2CF0"/>
    <w:rsid w:val="00F20033"/>
    <w:rsid w:val="00F3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BF33"/>
  <w15:chartTrackingRefBased/>
  <w15:docId w15:val="{BFF4714C-FDF6-4013-A85B-92B05B0D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E0"/>
    <w:rPr>
      <w:rFonts w:eastAsiaTheme="majorEastAsia" w:cstheme="majorBidi"/>
      <w:color w:val="272727" w:themeColor="text1" w:themeTint="D8"/>
    </w:rPr>
  </w:style>
  <w:style w:type="paragraph" w:styleId="Title">
    <w:name w:val="Title"/>
    <w:basedOn w:val="Normal"/>
    <w:next w:val="Normal"/>
    <w:link w:val="TitleChar"/>
    <w:uiPriority w:val="10"/>
    <w:qFormat/>
    <w:rsid w:val="00EC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E0"/>
    <w:pPr>
      <w:spacing w:before="160"/>
      <w:jc w:val="center"/>
    </w:pPr>
    <w:rPr>
      <w:i/>
      <w:iCs/>
      <w:color w:val="404040" w:themeColor="text1" w:themeTint="BF"/>
    </w:rPr>
  </w:style>
  <w:style w:type="character" w:customStyle="1" w:styleId="QuoteChar">
    <w:name w:val="Quote Char"/>
    <w:basedOn w:val="DefaultParagraphFont"/>
    <w:link w:val="Quote"/>
    <w:uiPriority w:val="29"/>
    <w:rsid w:val="00EC65E0"/>
    <w:rPr>
      <w:i/>
      <w:iCs/>
      <w:color w:val="404040" w:themeColor="text1" w:themeTint="BF"/>
    </w:rPr>
  </w:style>
  <w:style w:type="paragraph" w:styleId="ListParagraph">
    <w:name w:val="List Paragraph"/>
    <w:basedOn w:val="Normal"/>
    <w:uiPriority w:val="34"/>
    <w:qFormat/>
    <w:rsid w:val="00EC65E0"/>
    <w:pPr>
      <w:ind w:left="720"/>
      <w:contextualSpacing/>
    </w:pPr>
  </w:style>
  <w:style w:type="character" w:styleId="IntenseEmphasis">
    <w:name w:val="Intense Emphasis"/>
    <w:basedOn w:val="DefaultParagraphFont"/>
    <w:uiPriority w:val="21"/>
    <w:qFormat/>
    <w:rsid w:val="00EC65E0"/>
    <w:rPr>
      <w:i/>
      <w:iCs/>
      <w:color w:val="0F4761" w:themeColor="accent1" w:themeShade="BF"/>
    </w:rPr>
  </w:style>
  <w:style w:type="paragraph" w:styleId="IntenseQuote">
    <w:name w:val="Intense Quote"/>
    <w:basedOn w:val="Normal"/>
    <w:next w:val="Normal"/>
    <w:link w:val="IntenseQuoteChar"/>
    <w:uiPriority w:val="30"/>
    <w:qFormat/>
    <w:rsid w:val="00EC6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5E0"/>
    <w:rPr>
      <w:i/>
      <w:iCs/>
      <w:color w:val="0F4761" w:themeColor="accent1" w:themeShade="BF"/>
    </w:rPr>
  </w:style>
  <w:style w:type="character" w:styleId="IntenseReference">
    <w:name w:val="Intense Reference"/>
    <w:basedOn w:val="DefaultParagraphFont"/>
    <w:uiPriority w:val="32"/>
    <w:qFormat/>
    <w:rsid w:val="00EC65E0"/>
    <w:rPr>
      <w:b/>
      <w:bCs/>
      <w:smallCaps/>
      <w:color w:val="0F4761" w:themeColor="accent1" w:themeShade="BF"/>
      <w:spacing w:val="5"/>
    </w:rPr>
  </w:style>
  <w:style w:type="paragraph" w:customStyle="1" w:styleId="paragraph">
    <w:name w:val="paragraph"/>
    <w:basedOn w:val="Normal"/>
    <w:rsid w:val="00EC65E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C65E0"/>
  </w:style>
  <w:style w:type="character" w:customStyle="1" w:styleId="tabchar">
    <w:name w:val="tabchar"/>
    <w:basedOn w:val="DefaultParagraphFont"/>
    <w:rsid w:val="00EC65E0"/>
  </w:style>
  <w:style w:type="character" w:customStyle="1" w:styleId="eop">
    <w:name w:val="eop"/>
    <w:basedOn w:val="DefaultParagraphFont"/>
    <w:rsid w:val="00EC65E0"/>
  </w:style>
  <w:style w:type="paragraph" w:styleId="Revision">
    <w:name w:val="Revision"/>
    <w:hidden/>
    <w:uiPriority w:val="99"/>
    <w:semiHidden/>
    <w:rsid w:val="00EC65E0"/>
    <w:pPr>
      <w:spacing w:after="0" w:line="240" w:lineRule="auto"/>
    </w:pPr>
  </w:style>
  <w:style w:type="character" w:styleId="Hyperlink">
    <w:name w:val="Hyperlink"/>
    <w:basedOn w:val="DefaultParagraphFont"/>
    <w:uiPriority w:val="99"/>
    <w:unhideWhenUsed/>
    <w:rsid w:val="00EC65E0"/>
    <w:rPr>
      <w:color w:val="467886" w:themeColor="hyperlink"/>
      <w:u w:val="single"/>
    </w:rPr>
  </w:style>
  <w:style w:type="character" w:styleId="UnresolvedMention">
    <w:name w:val="Unresolved Mention"/>
    <w:basedOn w:val="DefaultParagraphFont"/>
    <w:uiPriority w:val="99"/>
    <w:semiHidden/>
    <w:unhideWhenUsed/>
    <w:rsid w:val="00EC65E0"/>
    <w:rPr>
      <w:color w:val="605E5C"/>
      <w:shd w:val="clear" w:color="auto" w:fill="E1DFDD"/>
    </w:rPr>
  </w:style>
  <w:style w:type="paragraph" w:styleId="Header">
    <w:name w:val="header"/>
    <w:basedOn w:val="Normal"/>
    <w:link w:val="HeaderChar"/>
    <w:uiPriority w:val="99"/>
    <w:unhideWhenUsed/>
    <w:rsid w:val="0081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55"/>
  </w:style>
  <w:style w:type="paragraph" w:styleId="Footer">
    <w:name w:val="footer"/>
    <w:basedOn w:val="Normal"/>
    <w:link w:val="FooterChar"/>
    <w:uiPriority w:val="99"/>
    <w:unhideWhenUsed/>
    <w:rsid w:val="0081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2632">
      <w:bodyDiv w:val="1"/>
      <w:marLeft w:val="0"/>
      <w:marRight w:val="0"/>
      <w:marTop w:val="0"/>
      <w:marBottom w:val="0"/>
      <w:divBdr>
        <w:top w:val="none" w:sz="0" w:space="0" w:color="auto"/>
        <w:left w:val="none" w:sz="0" w:space="0" w:color="auto"/>
        <w:bottom w:val="none" w:sz="0" w:space="0" w:color="auto"/>
        <w:right w:val="none" w:sz="0" w:space="0" w:color="auto"/>
      </w:divBdr>
      <w:divsChild>
        <w:div w:id="266886972">
          <w:marLeft w:val="0"/>
          <w:marRight w:val="0"/>
          <w:marTop w:val="0"/>
          <w:marBottom w:val="0"/>
          <w:divBdr>
            <w:top w:val="none" w:sz="0" w:space="0" w:color="auto"/>
            <w:left w:val="none" w:sz="0" w:space="0" w:color="auto"/>
            <w:bottom w:val="none" w:sz="0" w:space="0" w:color="auto"/>
            <w:right w:val="none" w:sz="0" w:space="0" w:color="auto"/>
          </w:divBdr>
        </w:div>
        <w:div w:id="703363893">
          <w:marLeft w:val="0"/>
          <w:marRight w:val="0"/>
          <w:marTop w:val="0"/>
          <w:marBottom w:val="0"/>
          <w:divBdr>
            <w:top w:val="none" w:sz="0" w:space="0" w:color="auto"/>
            <w:left w:val="none" w:sz="0" w:space="0" w:color="auto"/>
            <w:bottom w:val="none" w:sz="0" w:space="0" w:color="auto"/>
            <w:right w:val="none" w:sz="0" w:space="0" w:color="auto"/>
          </w:divBdr>
        </w:div>
        <w:div w:id="1576013652">
          <w:marLeft w:val="0"/>
          <w:marRight w:val="0"/>
          <w:marTop w:val="0"/>
          <w:marBottom w:val="0"/>
          <w:divBdr>
            <w:top w:val="none" w:sz="0" w:space="0" w:color="auto"/>
            <w:left w:val="none" w:sz="0" w:space="0" w:color="auto"/>
            <w:bottom w:val="none" w:sz="0" w:space="0" w:color="auto"/>
            <w:right w:val="none" w:sz="0" w:space="0" w:color="auto"/>
          </w:divBdr>
        </w:div>
        <w:div w:id="433523845">
          <w:marLeft w:val="0"/>
          <w:marRight w:val="0"/>
          <w:marTop w:val="0"/>
          <w:marBottom w:val="0"/>
          <w:divBdr>
            <w:top w:val="none" w:sz="0" w:space="0" w:color="auto"/>
            <w:left w:val="none" w:sz="0" w:space="0" w:color="auto"/>
            <w:bottom w:val="none" w:sz="0" w:space="0" w:color="auto"/>
            <w:right w:val="none" w:sz="0" w:space="0" w:color="auto"/>
          </w:divBdr>
        </w:div>
        <w:div w:id="1176119099">
          <w:marLeft w:val="0"/>
          <w:marRight w:val="0"/>
          <w:marTop w:val="0"/>
          <w:marBottom w:val="0"/>
          <w:divBdr>
            <w:top w:val="none" w:sz="0" w:space="0" w:color="auto"/>
            <w:left w:val="none" w:sz="0" w:space="0" w:color="auto"/>
            <w:bottom w:val="none" w:sz="0" w:space="0" w:color="auto"/>
            <w:right w:val="none" w:sz="0" w:space="0" w:color="auto"/>
          </w:divBdr>
        </w:div>
        <w:div w:id="688877290">
          <w:marLeft w:val="0"/>
          <w:marRight w:val="0"/>
          <w:marTop w:val="0"/>
          <w:marBottom w:val="0"/>
          <w:divBdr>
            <w:top w:val="none" w:sz="0" w:space="0" w:color="auto"/>
            <w:left w:val="none" w:sz="0" w:space="0" w:color="auto"/>
            <w:bottom w:val="none" w:sz="0" w:space="0" w:color="auto"/>
            <w:right w:val="none" w:sz="0" w:space="0" w:color="auto"/>
          </w:divBdr>
        </w:div>
        <w:div w:id="880631060">
          <w:marLeft w:val="0"/>
          <w:marRight w:val="0"/>
          <w:marTop w:val="0"/>
          <w:marBottom w:val="0"/>
          <w:divBdr>
            <w:top w:val="none" w:sz="0" w:space="0" w:color="auto"/>
            <w:left w:val="none" w:sz="0" w:space="0" w:color="auto"/>
            <w:bottom w:val="none" w:sz="0" w:space="0" w:color="auto"/>
            <w:right w:val="none" w:sz="0" w:space="0" w:color="auto"/>
          </w:divBdr>
        </w:div>
        <w:div w:id="2106687091">
          <w:marLeft w:val="0"/>
          <w:marRight w:val="0"/>
          <w:marTop w:val="0"/>
          <w:marBottom w:val="0"/>
          <w:divBdr>
            <w:top w:val="none" w:sz="0" w:space="0" w:color="auto"/>
            <w:left w:val="none" w:sz="0" w:space="0" w:color="auto"/>
            <w:bottom w:val="none" w:sz="0" w:space="0" w:color="auto"/>
            <w:right w:val="none" w:sz="0" w:space="0" w:color="auto"/>
          </w:divBdr>
        </w:div>
        <w:div w:id="922762581">
          <w:marLeft w:val="0"/>
          <w:marRight w:val="0"/>
          <w:marTop w:val="0"/>
          <w:marBottom w:val="0"/>
          <w:divBdr>
            <w:top w:val="none" w:sz="0" w:space="0" w:color="auto"/>
            <w:left w:val="none" w:sz="0" w:space="0" w:color="auto"/>
            <w:bottom w:val="none" w:sz="0" w:space="0" w:color="auto"/>
            <w:right w:val="none" w:sz="0" w:space="0" w:color="auto"/>
          </w:divBdr>
        </w:div>
        <w:div w:id="2116174210">
          <w:marLeft w:val="0"/>
          <w:marRight w:val="0"/>
          <w:marTop w:val="0"/>
          <w:marBottom w:val="0"/>
          <w:divBdr>
            <w:top w:val="none" w:sz="0" w:space="0" w:color="auto"/>
            <w:left w:val="none" w:sz="0" w:space="0" w:color="auto"/>
            <w:bottom w:val="none" w:sz="0" w:space="0" w:color="auto"/>
            <w:right w:val="none" w:sz="0" w:space="0" w:color="auto"/>
          </w:divBdr>
        </w:div>
        <w:div w:id="574823280">
          <w:marLeft w:val="0"/>
          <w:marRight w:val="0"/>
          <w:marTop w:val="0"/>
          <w:marBottom w:val="0"/>
          <w:divBdr>
            <w:top w:val="none" w:sz="0" w:space="0" w:color="auto"/>
            <w:left w:val="none" w:sz="0" w:space="0" w:color="auto"/>
            <w:bottom w:val="none" w:sz="0" w:space="0" w:color="auto"/>
            <w:right w:val="none" w:sz="0" w:space="0" w:color="auto"/>
          </w:divBdr>
        </w:div>
      </w:divsChild>
    </w:div>
    <w:div w:id="862085693">
      <w:bodyDiv w:val="1"/>
      <w:marLeft w:val="0"/>
      <w:marRight w:val="0"/>
      <w:marTop w:val="0"/>
      <w:marBottom w:val="0"/>
      <w:divBdr>
        <w:top w:val="none" w:sz="0" w:space="0" w:color="auto"/>
        <w:left w:val="none" w:sz="0" w:space="0" w:color="auto"/>
        <w:bottom w:val="none" w:sz="0" w:space="0" w:color="auto"/>
        <w:right w:val="none" w:sz="0" w:space="0" w:color="auto"/>
      </w:divBdr>
      <w:divsChild>
        <w:div w:id="410857878">
          <w:marLeft w:val="0"/>
          <w:marRight w:val="0"/>
          <w:marTop w:val="0"/>
          <w:marBottom w:val="0"/>
          <w:divBdr>
            <w:top w:val="none" w:sz="0" w:space="0" w:color="auto"/>
            <w:left w:val="none" w:sz="0" w:space="0" w:color="auto"/>
            <w:bottom w:val="none" w:sz="0" w:space="0" w:color="auto"/>
            <w:right w:val="none" w:sz="0" w:space="0" w:color="auto"/>
          </w:divBdr>
        </w:div>
        <w:div w:id="1698852108">
          <w:marLeft w:val="0"/>
          <w:marRight w:val="0"/>
          <w:marTop w:val="0"/>
          <w:marBottom w:val="0"/>
          <w:divBdr>
            <w:top w:val="none" w:sz="0" w:space="0" w:color="auto"/>
            <w:left w:val="none" w:sz="0" w:space="0" w:color="auto"/>
            <w:bottom w:val="none" w:sz="0" w:space="0" w:color="auto"/>
            <w:right w:val="none" w:sz="0" w:space="0" w:color="auto"/>
          </w:divBdr>
        </w:div>
        <w:div w:id="120001231">
          <w:marLeft w:val="0"/>
          <w:marRight w:val="0"/>
          <w:marTop w:val="0"/>
          <w:marBottom w:val="0"/>
          <w:divBdr>
            <w:top w:val="none" w:sz="0" w:space="0" w:color="auto"/>
            <w:left w:val="none" w:sz="0" w:space="0" w:color="auto"/>
            <w:bottom w:val="none" w:sz="0" w:space="0" w:color="auto"/>
            <w:right w:val="none" w:sz="0" w:space="0" w:color="auto"/>
          </w:divBdr>
        </w:div>
        <w:div w:id="222450361">
          <w:marLeft w:val="0"/>
          <w:marRight w:val="0"/>
          <w:marTop w:val="0"/>
          <w:marBottom w:val="0"/>
          <w:divBdr>
            <w:top w:val="none" w:sz="0" w:space="0" w:color="auto"/>
            <w:left w:val="none" w:sz="0" w:space="0" w:color="auto"/>
            <w:bottom w:val="none" w:sz="0" w:space="0" w:color="auto"/>
            <w:right w:val="none" w:sz="0" w:space="0" w:color="auto"/>
          </w:divBdr>
        </w:div>
        <w:div w:id="426581440">
          <w:marLeft w:val="0"/>
          <w:marRight w:val="0"/>
          <w:marTop w:val="0"/>
          <w:marBottom w:val="0"/>
          <w:divBdr>
            <w:top w:val="none" w:sz="0" w:space="0" w:color="auto"/>
            <w:left w:val="none" w:sz="0" w:space="0" w:color="auto"/>
            <w:bottom w:val="none" w:sz="0" w:space="0" w:color="auto"/>
            <w:right w:val="none" w:sz="0" w:space="0" w:color="auto"/>
          </w:divBdr>
        </w:div>
        <w:div w:id="1427308859">
          <w:marLeft w:val="0"/>
          <w:marRight w:val="0"/>
          <w:marTop w:val="0"/>
          <w:marBottom w:val="0"/>
          <w:divBdr>
            <w:top w:val="none" w:sz="0" w:space="0" w:color="auto"/>
            <w:left w:val="none" w:sz="0" w:space="0" w:color="auto"/>
            <w:bottom w:val="none" w:sz="0" w:space="0" w:color="auto"/>
            <w:right w:val="none" w:sz="0" w:space="0" w:color="auto"/>
          </w:divBdr>
        </w:div>
        <w:div w:id="932518740">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647809F90214D97ED0702BC805157" ma:contentTypeVersion="17" ma:contentTypeDescription="Create a new document." ma:contentTypeScope="" ma:versionID="c406f00c274ff0348c66a26a40aa473b">
  <xsd:schema xmlns:xsd="http://www.w3.org/2001/XMLSchema" xmlns:xs="http://www.w3.org/2001/XMLSchema" xmlns:p="http://schemas.microsoft.com/office/2006/metadata/properties" xmlns:ns2="f555ed94-b167-441d-88f9-b45f3b54944a" xmlns:ns3="505f9c7f-a01a-4395-9e48-a6ac08fcfabb" targetNamespace="http://schemas.microsoft.com/office/2006/metadata/properties" ma:root="true" ma:fieldsID="4f34ab497a7cf336009693d88cc224cb" ns2:_="" ns3:_="">
    <xsd:import namespace="f555ed94-b167-441d-88f9-b45f3b54944a"/>
    <xsd:import namespace="505f9c7f-a01a-4395-9e48-a6ac08fcfa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5ed94-b167-441d-88f9-b45f3b54944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ca9a4d-37ed-40e5-87dc-c1f3639ce3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Date" ma:index="22" nillable="true" ma:displayName="Date" ma:format="DateOnly"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f9c7f-a01a-4395-9e48-a6ac08fcfa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5f5c86-0c16-490d-bb28-ee1d6c412788}" ma:internalName="TaxCatchAll" ma:showField="CatchAllData" ma:web="505f9c7f-a01a-4395-9e48-a6ac08fcfa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f555ed94-b167-441d-88f9-b45f3b54944a" xsi:nil="true"/>
    <TaxCatchAll xmlns="505f9c7f-a01a-4395-9e48-a6ac08fcfabb" xsi:nil="true"/>
    <lcf76f155ced4ddcb4097134ff3c332f xmlns="f555ed94-b167-441d-88f9-b45f3b549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A8A7F-E7B2-4999-86AF-10093D6BB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5ed94-b167-441d-88f9-b45f3b54944a"/>
    <ds:schemaRef ds:uri="505f9c7f-a01a-4395-9e48-a6ac08fc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4E21D-3BFC-4077-B54F-1EA6E6AEA639}">
  <ds:schemaRefs>
    <ds:schemaRef ds:uri="http://schemas.openxmlformats.org/officeDocument/2006/bibliography"/>
  </ds:schemaRefs>
</ds:datastoreItem>
</file>

<file path=customXml/itemProps3.xml><?xml version="1.0" encoding="utf-8"?>
<ds:datastoreItem xmlns:ds="http://schemas.openxmlformats.org/officeDocument/2006/customXml" ds:itemID="{E5B9876E-5268-49DD-830F-1A893F56559A}">
  <ds:schemaRefs>
    <ds:schemaRef ds:uri="http://schemas.microsoft.com/sharepoint/v3/contenttype/forms"/>
  </ds:schemaRefs>
</ds:datastoreItem>
</file>

<file path=customXml/itemProps4.xml><?xml version="1.0" encoding="utf-8"?>
<ds:datastoreItem xmlns:ds="http://schemas.openxmlformats.org/officeDocument/2006/customXml" ds:itemID="{6190788F-9775-4168-97B7-CE5EB938431C}">
  <ds:schemaRefs>
    <ds:schemaRef ds:uri="http://schemas.microsoft.com/office/2006/metadata/properties"/>
    <ds:schemaRef ds:uri="http://schemas.microsoft.com/office/infopath/2007/PartnerControls"/>
    <ds:schemaRef ds:uri="f555ed94-b167-441d-88f9-b45f3b54944a"/>
    <ds:schemaRef ds:uri="505f9c7f-a01a-4395-9e48-a6ac08fcfa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2466</Characters>
  <Application>Microsoft Office Word</Application>
  <DocSecurity>0</DocSecurity>
  <Lines>85</Lines>
  <Paragraphs>64</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Chennou Xiong</dc:creator>
  <cp:keywords/>
  <dc:description/>
  <cp:lastModifiedBy>Lauren DeNinno</cp:lastModifiedBy>
  <cp:revision>2</cp:revision>
  <dcterms:created xsi:type="dcterms:W3CDTF">2026-05-12T20:16:00Z</dcterms:created>
  <dcterms:modified xsi:type="dcterms:W3CDTF">2026-05-12T20:16:00Z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0x010100995647809F90214D97ED0702BC805157</vt:lpwstr>
  </property>
  <property fmtid="{D5CDD505-2E9C-101B-9397-08002B2CF9AE}" pid="3" name="MediaServiceImageTags">
    <vt:lpwstr/>
  </property>
</Properties>
</file>